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45F7" w14:textId="77777777" w:rsidR="0034097B" w:rsidRPr="0034097B" w:rsidRDefault="00C45648" w:rsidP="008B0826">
      <w:pPr>
        <w:pStyle w:val="Heading1"/>
        <w:spacing w:line="276" w:lineRule="auto"/>
        <w:rPr>
          <w:color w:val="000000" w:themeColor="text1"/>
        </w:rPr>
      </w:pPr>
      <w:bookmarkStart w:id="0" w:name="_Hlk93304269"/>
      <w:bookmarkEnd w:id="0"/>
      <w:r w:rsidRPr="00244B22">
        <w:rPr>
          <w:b/>
          <w:bCs/>
          <w:color w:val="000000" w:themeColor="text1"/>
          <w:lang w:val="pt-PT"/>
        </w:rPr>
        <w:t>GUIA PARA FORMADORES</w:t>
      </w:r>
      <w:r w:rsidRPr="00244B22">
        <w:rPr>
          <w:b/>
          <w:bCs/>
          <w:color w:val="000000" w:themeColor="text1"/>
          <w:lang w:val="pt-PT"/>
        </w:rPr>
        <w:br/>
      </w:r>
      <w:r w:rsidRPr="00244B22">
        <w:rPr>
          <w:color w:val="000000" w:themeColor="text1"/>
          <w:lang w:val="pt-PT"/>
        </w:rPr>
        <w:t>«Um Dia na vida de um responsável pela segurança - Regressará a casa em segurança vindo do trabalho hoje?»</w:t>
      </w:r>
    </w:p>
    <w:p w14:paraId="1725E37C" w14:textId="77777777" w:rsidR="00B9266A" w:rsidRDefault="00B9266A" w:rsidP="006A1DFA">
      <w:pPr>
        <w:spacing w:line="276" w:lineRule="auto"/>
        <w:textAlignment w:val="center"/>
        <w:rPr>
          <w:color w:val="FF0000"/>
          <w:sz w:val="21"/>
          <w:szCs w:val="21"/>
        </w:rPr>
      </w:pPr>
    </w:p>
    <w:p w14:paraId="2394BBDA" w14:textId="77777777" w:rsidR="00E55813" w:rsidRDefault="00C45648" w:rsidP="006A1DFA">
      <w:pPr>
        <w:spacing w:line="276" w:lineRule="auto"/>
        <w:textAlignment w:val="center"/>
        <w:rPr>
          <w:sz w:val="21"/>
          <w:szCs w:val="21"/>
        </w:rPr>
      </w:pPr>
      <w:r w:rsidRPr="2E3D0A93">
        <w:rPr>
          <w:sz w:val="21"/>
          <w:szCs w:val="21"/>
          <w:lang w:val="pt-PT"/>
        </w:rPr>
        <w:t xml:space="preserve">Este é o guia para o dia da segurança, para o qual é formador! O dia da segurança </w:t>
      </w:r>
      <w:r>
        <w:rPr>
          <w:lang w:val="pt-PT"/>
        </w:rPr>
        <w:br/>
      </w:r>
      <w:r w:rsidRPr="2E3D0A93">
        <w:rPr>
          <w:sz w:val="21"/>
          <w:szCs w:val="21"/>
          <w:lang w:val="pt-PT"/>
        </w:rPr>
        <w:t xml:space="preserve">é diferente do dos anos anteriores. Este ano, o dia da segurança consiste numa narrativa com dilemas. Com base em diferentes dilemas, iremos discutir como podemos regressar a casa em segurança hoje. Os dilemas apresentam cinco situações inesperadas que um </w:t>
      </w:r>
      <w:r w:rsidRPr="2E3D0A93">
        <w:rPr>
          <w:sz w:val="21"/>
          <w:szCs w:val="21"/>
          <w:lang w:val="pt-PT"/>
        </w:rPr>
        <w:t>responsável pela segurança pode enfrentar durante o dia de trabalho. Após cada dilema, uma ou mais perguntas surgirão no ecrã. A ideia é iniciar uma discussão com base na pergunta. O objetivo é compreender por que motivo você e os seus colegas fazem coisas</w:t>
      </w:r>
      <w:r w:rsidRPr="2E3D0A93">
        <w:rPr>
          <w:sz w:val="21"/>
          <w:szCs w:val="21"/>
          <w:lang w:val="pt-PT"/>
        </w:rPr>
        <w:t xml:space="preserve"> de uma determinada forma. Porque somos todos responsáveis pela segurança e todos queremos regressar a casa em segurança hoje.</w:t>
      </w:r>
    </w:p>
    <w:p w14:paraId="1BF76FB1" w14:textId="77777777" w:rsidR="00FC2B6E" w:rsidRPr="00E30E4D" w:rsidRDefault="00FC2B6E" w:rsidP="006A1DFA">
      <w:pPr>
        <w:spacing w:line="276" w:lineRule="auto"/>
        <w:textAlignment w:val="center"/>
        <w:rPr>
          <w:sz w:val="21"/>
          <w:szCs w:val="21"/>
        </w:rPr>
      </w:pPr>
    </w:p>
    <w:p w14:paraId="7E849670" w14:textId="77777777" w:rsidR="00490B4F" w:rsidRPr="009C67F7" w:rsidRDefault="00C45648" w:rsidP="006A1DFA">
      <w:pPr>
        <w:spacing w:line="276" w:lineRule="auto"/>
        <w:textAlignment w:val="center"/>
        <w:rPr>
          <w:sz w:val="21"/>
          <w:szCs w:val="21"/>
        </w:rPr>
      </w:pPr>
      <w:r w:rsidRPr="00D7201E">
        <w:rPr>
          <w:sz w:val="21"/>
          <w:szCs w:val="21"/>
          <w:lang w:val="pt-PT"/>
        </w:rPr>
        <w:t>Tal como nos anos anteriores, a ideia é que todos os colaboradores da VolkerWessels discutam este tema durante o dia da seguranç</w:t>
      </w:r>
      <w:r w:rsidRPr="00D7201E">
        <w:rPr>
          <w:sz w:val="21"/>
          <w:szCs w:val="21"/>
          <w:lang w:val="pt-PT"/>
        </w:rPr>
        <w:t>a - com os nossos próprios colegas, mas também com os colaboradores dos nossos subcontratantes.</w:t>
      </w:r>
    </w:p>
    <w:p w14:paraId="3F8C4F48" w14:textId="77777777" w:rsidR="00244B22" w:rsidRPr="00B9266A" w:rsidRDefault="00244B22" w:rsidP="006A1DFA">
      <w:pPr>
        <w:spacing w:line="276" w:lineRule="auto"/>
        <w:textAlignment w:val="center"/>
        <w:rPr>
          <w:rFonts w:ascii="Calibri" w:eastAsia="Times New Roman" w:hAnsi="Calibri" w:cs="Calibri"/>
          <w:b/>
          <w:color w:val="FF0000"/>
          <w:sz w:val="21"/>
          <w:szCs w:val="21"/>
          <w:lang w:eastAsia="nl-NL"/>
        </w:rPr>
      </w:pPr>
    </w:p>
    <w:p w14:paraId="04CA5C18" w14:textId="77777777" w:rsidR="00244B22" w:rsidRPr="00C31198" w:rsidRDefault="00C45648" w:rsidP="006A1DFA">
      <w:pPr>
        <w:spacing w:line="276" w:lineRule="auto"/>
        <w:textAlignment w:val="center"/>
        <w:rPr>
          <w:b/>
          <w:bCs/>
          <w:sz w:val="21"/>
          <w:szCs w:val="21"/>
          <w:lang w:eastAsia="nl-NL"/>
        </w:rPr>
      </w:pPr>
      <w:r w:rsidRPr="00C31198">
        <w:rPr>
          <w:b/>
          <w:bCs/>
          <w:sz w:val="21"/>
          <w:szCs w:val="21"/>
          <w:lang w:val="pt-PT" w:eastAsia="nl-NL"/>
        </w:rPr>
        <w:t xml:space="preserve">DO QUE PRECISA? </w:t>
      </w:r>
    </w:p>
    <w:p w14:paraId="623BBD83" w14:textId="77777777" w:rsidR="00244B22" w:rsidRPr="009C7EB6" w:rsidRDefault="00C45648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2E3D0A93">
        <w:rPr>
          <w:rFonts w:ascii="Calibri" w:eastAsia="Times New Roman" w:hAnsi="Calibri" w:cs="Calibri"/>
          <w:sz w:val="21"/>
          <w:szCs w:val="21"/>
          <w:lang w:val="pt-PT" w:eastAsia="nl-NL"/>
        </w:rPr>
        <w:t xml:space="preserve">Pode ver a apresentação num ecrã. Em pequenos grupos, um portátil ou tablet também serve. Não é necessário acesso à internet. </w:t>
      </w:r>
    </w:p>
    <w:p w14:paraId="28E23EA8" w14:textId="77777777" w:rsidR="008620EA" w:rsidRDefault="008620EA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</w:p>
    <w:p w14:paraId="0A8A745F" w14:textId="77777777" w:rsidR="008620EA" w:rsidRPr="008620EA" w:rsidRDefault="00C45648" w:rsidP="008620EA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2E3D0A93">
        <w:rPr>
          <w:rFonts w:ascii="Calibri" w:eastAsia="Times New Roman" w:hAnsi="Calibri" w:cs="Calibri"/>
          <w:sz w:val="21"/>
          <w:szCs w:val="21"/>
          <w:lang w:val="pt-PT" w:eastAsia="nl-NL"/>
        </w:rPr>
        <w:t>A apresentação está disponível como uma versão offline. As animações fazem parte da apresentação, o que significa que não é preciso uma ligação à internet. Contudo, nesse caso, a apresentação deve ser descarregada antes da realização do dia da segurança. C</w:t>
      </w:r>
      <w:r w:rsidRPr="2E3D0A93">
        <w:rPr>
          <w:rFonts w:ascii="Calibri" w:eastAsia="Times New Roman" w:hAnsi="Calibri" w:cs="Calibri"/>
          <w:sz w:val="21"/>
          <w:szCs w:val="21"/>
          <w:lang w:val="pt-PT" w:eastAsia="nl-NL"/>
        </w:rPr>
        <w:t>ertifique-se de que tem capacidade de armazenamento suficiente disponível. A apresentação necessita de, aproximadamente, 300MB de espaço de armazenamento.</w:t>
      </w:r>
    </w:p>
    <w:p w14:paraId="7C9F22F8" w14:textId="77777777" w:rsidR="008620EA" w:rsidRPr="009C7EB6" w:rsidRDefault="008620EA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</w:p>
    <w:p w14:paraId="000D88B9" w14:textId="77777777" w:rsidR="00244B22" w:rsidRPr="00C31198" w:rsidRDefault="00C45648" w:rsidP="00244B22">
      <w:pPr>
        <w:spacing w:line="276" w:lineRule="auto"/>
        <w:textAlignment w:val="center"/>
        <w:rPr>
          <w:b/>
          <w:bCs/>
          <w:sz w:val="21"/>
          <w:szCs w:val="21"/>
        </w:rPr>
      </w:pPr>
      <w:r w:rsidRPr="00C31198">
        <w:rPr>
          <w:rFonts w:ascii="Calibri" w:eastAsia="Times New Roman" w:hAnsi="Calibri" w:cs="Calibri"/>
          <w:b/>
          <w:bCs/>
          <w:sz w:val="21"/>
          <w:szCs w:val="21"/>
          <w:lang w:val="pt-PT" w:eastAsia="nl-NL"/>
        </w:rPr>
        <w:t xml:space="preserve"> </w:t>
      </w:r>
      <w:r w:rsidRPr="00C31198">
        <w:rPr>
          <w:b/>
          <w:bCs/>
          <w:sz w:val="21"/>
          <w:szCs w:val="21"/>
          <w:lang w:val="pt-PT"/>
        </w:rPr>
        <w:t>EXPLICAÇÃO</w:t>
      </w:r>
    </w:p>
    <w:p w14:paraId="2242C1CE" w14:textId="77777777" w:rsidR="00432AFD" w:rsidRPr="004D6415" w:rsidRDefault="00C45648" w:rsidP="00244B22">
      <w:pPr>
        <w:spacing w:line="276" w:lineRule="auto"/>
        <w:textAlignment w:val="center"/>
        <w:rPr>
          <w:rFonts w:ascii="Calibri" w:eastAsia="Times New Roman" w:hAnsi="Calibri" w:cs="Calibri"/>
          <w:b/>
          <w:sz w:val="21"/>
          <w:szCs w:val="21"/>
          <w:lang w:eastAsia="nl-NL"/>
        </w:rPr>
      </w:pPr>
      <w:r w:rsidRPr="004D6415">
        <w:rPr>
          <w:sz w:val="21"/>
          <w:szCs w:val="21"/>
          <w:lang w:val="pt-PT"/>
        </w:rPr>
        <w:t>(PRÉVIA)</w:t>
      </w:r>
    </w:p>
    <w:p w14:paraId="7611AFD6" w14:textId="77777777" w:rsidR="00CC4590" w:rsidRDefault="00C45648" w:rsidP="00553501">
      <w:pPr>
        <w:pStyle w:val="ListParagraph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pt-PT" w:eastAsia="nl-NL"/>
        </w:rPr>
        <w:t>Escolha a versão «interior» ou «exterior» da apresentação em PowerPoint. Apenas</w:t>
      </w:r>
      <w:r>
        <w:rPr>
          <w:rFonts w:ascii="Calibri" w:eastAsia="Times New Roman" w:hAnsi="Calibri" w:cs="Calibri"/>
          <w:sz w:val="21"/>
          <w:szCs w:val="21"/>
          <w:lang w:val="pt-PT" w:eastAsia="nl-NL"/>
        </w:rPr>
        <w:t xml:space="preserve"> o cenário 3 é diferente entre as duas versões.</w:t>
      </w:r>
    </w:p>
    <w:p w14:paraId="1F938E78" w14:textId="77777777" w:rsidR="00432AFD" w:rsidRPr="00553501" w:rsidRDefault="00C45648" w:rsidP="00553501">
      <w:pPr>
        <w:pStyle w:val="ListParagraph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pt-PT" w:eastAsia="nl-NL"/>
        </w:rPr>
        <w:t xml:space="preserve">A apresentação em PowerPoint é composta por cinco situações. Em cada situação é apresentada uma animação, seguida de perguntas. </w:t>
      </w:r>
    </w:p>
    <w:p w14:paraId="7ACD5075" w14:textId="77777777" w:rsidR="00523651" w:rsidRPr="004D6415" w:rsidRDefault="00C45648" w:rsidP="0097260D">
      <w:pPr>
        <w:pStyle w:val="ListParagraph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pt-PT" w:eastAsia="nl-NL"/>
        </w:rPr>
        <w:t>As situações:</w:t>
      </w:r>
    </w:p>
    <w:p w14:paraId="3194818E" w14:textId="77777777" w:rsidR="00432AFD" w:rsidRPr="004D6415" w:rsidRDefault="00C45648" w:rsidP="00697BE8">
      <w:pPr>
        <w:pStyle w:val="ListParagraph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val="pt-PT" w:eastAsia="nl-NL"/>
        </w:rPr>
        <w:t>Cenário 1 - levantar-se</w:t>
      </w:r>
    </w:p>
    <w:p w14:paraId="293AF18A" w14:textId="77777777" w:rsidR="00E45F22" w:rsidRPr="004D6415" w:rsidRDefault="00C45648" w:rsidP="00697BE8">
      <w:pPr>
        <w:pStyle w:val="ListParagraph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val="pt-PT" w:eastAsia="nl-NL"/>
        </w:rPr>
        <w:t>Cenário 2 - ir para o trabalho</w:t>
      </w:r>
    </w:p>
    <w:p w14:paraId="55510383" w14:textId="77777777" w:rsidR="00E45F22" w:rsidRPr="004D6415" w:rsidRDefault="00C45648" w:rsidP="00697BE8">
      <w:pPr>
        <w:pStyle w:val="ListParagraph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val="pt-PT" w:eastAsia="nl-NL"/>
        </w:rPr>
        <w:t>Cenário 3a - no trabalho (exterior)</w:t>
      </w:r>
    </w:p>
    <w:p w14:paraId="2000A444" w14:textId="77777777" w:rsidR="005C4922" w:rsidRPr="004D6415" w:rsidRDefault="00C45648" w:rsidP="00697BE8">
      <w:pPr>
        <w:pStyle w:val="ListParagraph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val="pt-PT" w:eastAsia="nl-NL"/>
        </w:rPr>
        <w:t>Cenário 3b - no trabalho (interior)</w:t>
      </w:r>
    </w:p>
    <w:p w14:paraId="53AA78DA" w14:textId="77777777" w:rsidR="005C4922" w:rsidRPr="004D6415" w:rsidRDefault="00C45648" w:rsidP="00697BE8">
      <w:pPr>
        <w:pStyle w:val="ListParagraph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val="pt-PT" w:eastAsia="nl-NL"/>
        </w:rPr>
        <w:t>Cenário 4 - ainda está a prestar atenção?</w:t>
      </w:r>
    </w:p>
    <w:p w14:paraId="4DEB2D38" w14:textId="77777777" w:rsidR="004C201A" w:rsidRPr="00E776D1" w:rsidRDefault="00C45648" w:rsidP="00697BE8">
      <w:pPr>
        <w:pStyle w:val="ListParagraph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val="pt-PT" w:eastAsia="nl-NL"/>
        </w:rPr>
        <w:lastRenderedPageBreak/>
        <w:t>Cenário 5 - levantar-se</w:t>
      </w:r>
    </w:p>
    <w:p w14:paraId="79FE5652" w14:textId="77777777" w:rsidR="00E776D1" w:rsidRPr="00E776D1" w:rsidRDefault="00E776D1" w:rsidP="00E776D1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</w:p>
    <w:p w14:paraId="2D428093" w14:textId="77777777" w:rsidR="00CE03D0" w:rsidRDefault="00C45648" w:rsidP="005F06A7">
      <w:pPr>
        <w:pStyle w:val="ListParagraph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pt-PT" w:eastAsia="nl-NL"/>
        </w:rPr>
        <w:t>A apresentação está disponível em vários idiomas.</w:t>
      </w:r>
    </w:p>
    <w:p w14:paraId="6B4B59BF" w14:textId="77777777" w:rsidR="00750B68" w:rsidRDefault="00C45648" w:rsidP="00750B68">
      <w:pPr>
        <w:pStyle w:val="ListParagraph"/>
        <w:numPr>
          <w:ilvl w:val="1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pt-PT" w:eastAsia="nl-NL"/>
        </w:rPr>
        <w:t>Inglês</w:t>
      </w:r>
    </w:p>
    <w:p w14:paraId="44BEE621" w14:textId="77777777" w:rsidR="00750B68" w:rsidRDefault="00C45648" w:rsidP="00750B68">
      <w:pPr>
        <w:pStyle w:val="ListParagraph"/>
        <w:numPr>
          <w:ilvl w:val="1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pt-PT" w:eastAsia="nl-NL"/>
        </w:rPr>
        <w:t>Alemão</w:t>
      </w:r>
    </w:p>
    <w:p w14:paraId="6A8F4FA3" w14:textId="77777777" w:rsidR="00750B68" w:rsidRDefault="00C45648" w:rsidP="00750B68">
      <w:pPr>
        <w:pStyle w:val="ListParagraph"/>
        <w:numPr>
          <w:ilvl w:val="1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pt-PT" w:eastAsia="nl-NL"/>
        </w:rPr>
        <w:t>Polaco</w:t>
      </w:r>
    </w:p>
    <w:p w14:paraId="16EEFD47" w14:textId="77777777" w:rsidR="00750B68" w:rsidRDefault="00C45648" w:rsidP="00750B68">
      <w:pPr>
        <w:pStyle w:val="ListParagraph"/>
        <w:numPr>
          <w:ilvl w:val="1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pt-PT" w:eastAsia="nl-NL"/>
        </w:rPr>
        <w:t>Búlgaro</w:t>
      </w:r>
    </w:p>
    <w:p w14:paraId="69775732" w14:textId="77777777" w:rsidR="00750B68" w:rsidRDefault="00C45648" w:rsidP="00750B68">
      <w:pPr>
        <w:pStyle w:val="ListParagraph"/>
        <w:numPr>
          <w:ilvl w:val="1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pt-PT" w:eastAsia="nl-NL"/>
        </w:rPr>
        <w:t>Português</w:t>
      </w:r>
    </w:p>
    <w:p w14:paraId="2259012B" w14:textId="77777777" w:rsidR="00750B68" w:rsidRDefault="00C45648" w:rsidP="00750B68">
      <w:pPr>
        <w:pStyle w:val="ListParagraph"/>
        <w:numPr>
          <w:ilvl w:val="1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pt-PT" w:eastAsia="nl-NL"/>
        </w:rPr>
        <w:t>Romeno</w:t>
      </w:r>
    </w:p>
    <w:p w14:paraId="4B8E8698" w14:textId="77777777" w:rsidR="00750B68" w:rsidRDefault="00C45648" w:rsidP="00750B68">
      <w:pPr>
        <w:pStyle w:val="ListParagraph"/>
        <w:numPr>
          <w:ilvl w:val="1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pt-PT" w:eastAsia="nl-NL"/>
        </w:rPr>
        <w:t>Turco</w:t>
      </w:r>
    </w:p>
    <w:p w14:paraId="35CE42FF" w14:textId="77777777" w:rsidR="00A81BA6" w:rsidRPr="00A81BA6" w:rsidRDefault="00C45648" w:rsidP="00A81BA6">
      <w:pPr>
        <w:pStyle w:val="ListParagraph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pt-PT" w:eastAsia="nl-NL"/>
        </w:rPr>
        <w:t xml:space="preserve">Pode empreender uma discussão com um grupo de até doze participantes e um formador. </w:t>
      </w:r>
    </w:p>
    <w:p w14:paraId="44ECF8F1" w14:textId="77777777" w:rsidR="007C7917" w:rsidRPr="004D6415" w:rsidRDefault="00C45648" w:rsidP="006C118B">
      <w:pPr>
        <w:pStyle w:val="ListParagraph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color w:val="C00000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val="pt-PT" w:eastAsia="nl-NL"/>
        </w:rPr>
        <w:t xml:space="preserve">Pode aceder aos recursos através da seguinte ligação: </w:t>
      </w:r>
      <w:hyperlink r:id="rId10" w:history="1">
        <w:r w:rsidR="006C118B" w:rsidRPr="00A656A7">
          <w:rPr>
            <w:rStyle w:val="Hyperlink"/>
            <w:rFonts w:ascii="Calibri" w:eastAsia="Times New Roman" w:hAnsi="Calibri" w:cs="Calibri"/>
            <w:sz w:val="21"/>
            <w:szCs w:val="21"/>
            <w:lang w:val="pt-PT" w:eastAsia="nl-NL"/>
          </w:rPr>
          <w:t>https://www.volkerwessels.com/veiligheidsdag_2023</w:t>
        </w:r>
      </w:hyperlink>
    </w:p>
    <w:p w14:paraId="52171A41" w14:textId="77777777" w:rsidR="00244B22" w:rsidRPr="004D6415" w:rsidRDefault="00244B22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</w:p>
    <w:p w14:paraId="5B570E3F" w14:textId="77777777" w:rsidR="00244B22" w:rsidRPr="004D6415" w:rsidRDefault="00C45648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val="pt-PT" w:eastAsia="nl-NL"/>
        </w:rPr>
        <w:t xml:space="preserve">Teste a apresentação com alguns colegas antes de 29 de março para saber como funciona. </w:t>
      </w:r>
    </w:p>
    <w:p w14:paraId="35CA7089" w14:textId="77777777" w:rsidR="00244B22" w:rsidRPr="00C31198" w:rsidRDefault="00C45648" w:rsidP="006A1DFA">
      <w:pPr>
        <w:spacing w:line="276" w:lineRule="auto"/>
        <w:textAlignment w:val="center"/>
        <w:rPr>
          <w:b/>
          <w:bCs/>
          <w:sz w:val="21"/>
          <w:szCs w:val="21"/>
          <w:lang w:eastAsia="nl-NL"/>
        </w:rPr>
      </w:pPr>
      <w:r w:rsidRPr="00B9266A">
        <w:rPr>
          <w:rFonts w:ascii="Calibri" w:eastAsia="Times New Roman" w:hAnsi="Calibri" w:cs="Calibri"/>
          <w:color w:val="FF0000"/>
          <w:sz w:val="21"/>
          <w:szCs w:val="21"/>
          <w:lang w:val="pt-PT" w:eastAsia="nl-NL"/>
        </w:rPr>
        <w:br/>
      </w:r>
      <w:r w:rsidRPr="00C31198">
        <w:rPr>
          <w:b/>
          <w:bCs/>
          <w:sz w:val="21"/>
          <w:szCs w:val="21"/>
          <w:lang w:val="pt-PT" w:eastAsia="nl-NL"/>
        </w:rPr>
        <w:t xml:space="preserve">INÍCIO DO DIA DA SEGURANÇA </w:t>
      </w:r>
    </w:p>
    <w:p w14:paraId="324C15F5" w14:textId="77777777" w:rsidR="005C00FC" w:rsidRPr="005345C5" w:rsidRDefault="00C45648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val="pt-PT" w:eastAsia="nl-NL"/>
        </w:rPr>
        <w:t>Abra a apresentação em PowerPoint.</w:t>
      </w:r>
    </w:p>
    <w:p w14:paraId="2BF317D8" w14:textId="77777777" w:rsidR="00E74621" w:rsidRPr="005345C5" w:rsidRDefault="00C45648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2E3D0A93">
        <w:rPr>
          <w:rFonts w:ascii="Calibri" w:eastAsia="Times New Roman" w:hAnsi="Calibri" w:cs="Calibri"/>
          <w:sz w:val="21"/>
          <w:szCs w:val="21"/>
          <w:lang w:val="pt-PT" w:eastAsia="nl-NL"/>
        </w:rPr>
        <w:t>Pense em quem irá iniciar o dia da segurança no local. Esta é uma boa oportunidade para a pessoa responsável pelo espaço ou local de trabalho voltar a salientar a importância de trabalhar em segurança.</w:t>
      </w:r>
    </w:p>
    <w:p w14:paraId="27E68A05" w14:textId="77777777" w:rsidR="00E63D38" w:rsidRPr="005345C5" w:rsidRDefault="00C45648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pt-PT" w:eastAsia="nl-NL"/>
        </w:rPr>
        <w:t>A apresentação começa com uma animação introdutória so</w:t>
      </w:r>
      <w:r>
        <w:rPr>
          <w:rFonts w:ascii="Calibri" w:eastAsia="Times New Roman" w:hAnsi="Calibri" w:cs="Calibri"/>
          <w:sz w:val="21"/>
          <w:szCs w:val="21"/>
          <w:lang w:val="pt-PT" w:eastAsia="nl-NL"/>
        </w:rPr>
        <w:t>bre o dia da segurança.</w:t>
      </w:r>
    </w:p>
    <w:p w14:paraId="52499F68" w14:textId="77777777" w:rsidR="00B675E3" w:rsidRPr="005345C5" w:rsidRDefault="00C45648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pt-PT" w:eastAsia="nl-NL"/>
        </w:rPr>
        <w:t>Em seguida, carregue em start para começar com a primeira situação. A situação é apresentada como uma animação.</w:t>
      </w:r>
    </w:p>
    <w:p w14:paraId="6D753E75" w14:textId="77777777" w:rsidR="001C351C" w:rsidRPr="00DD5E40" w:rsidRDefault="00C45648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DD5E40">
        <w:rPr>
          <w:rFonts w:ascii="Calibri" w:eastAsia="Times New Roman" w:hAnsi="Calibri" w:cs="Calibri"/>
          <w:sz w:val="21"/>
          <w:szCs w:val="21"/>
          <w:lang w:val="pt-PT" w:eastAsia="nl-NL"/>
        </w:rPr>
        <w:t xml:space="preserve">Após a animação, as perguntas surgem no ecrã. </w:t>
      </w:r>
    </w:p>
    <w:p w14:paraId="45E9FB00" w14:textId="77777777" w:rsidR="00A60581" w:rsidRPr="00DD5E40" w:rsidRDefault="00C45648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pt-PT" w:eastAsia="nl-NL"/>
        </w:rPr>
        <w:t xml:space="preserve">O formador lê as perguntas alto e pede a uma pessoa diferente de cada </w:t>
      </w:r>
      <w:r>
        <w:rPr>
          <w:rFonts w:ascii="Calibri" w:eastAsia="Times New Roman" w:hAnsi="Calibri" w:cs="Calibri"/>
          <w:sz w:val="21"/>
          <w:szCs w:val="21"/>
          <w:lang w:val="pt-PT" w:eastAsia="nl-NL"/>
        </w:rPr>
        <w:t>vez para responder.</w:t>
      </w:r>
    </w:p>
    <w:p w14:paraId="3C4F0970" w14:textId="77777777" w:rsidR="00497E35" w:rsidRPr="00DD5E40" w:rsidRDefault="00C45648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DD5E40">
        <w:rPr>
          <w:rFonts w:ascii="Calibri" w:eastAsia="Times New Roman" w:hAnsi="Calibri" w:cs="Calibri"/>
          <w:sz w:val="21"/>
          <w:szCs w:val="21"/>
          <w:lang w:val="pt-PT" w:eastAsia="nl-NL"/>
        </w:rPr>
        <w:t>Depois, discute-se a resposta à pergunta em conjunto.</w:t>
      </w:r>
    </w:p>
    <w:p w14:paraId="3F29F0BE" w14:textId="77777777" w:rsidR="00244B22" w:rsidRDefault="00C45648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DD5E40">
        <w:rPr>
          <w:rFonts w:ascii="Calibri" w:eastAsia="Times New Roman" w:hAnsi="Calibri" w:cs="Calibri"/>
          <w:sz w:val="21"/>
          <w:szCs w:val="21"/>
          <w:lang w:val="pt-PT" w:eastAsia="nl-NL"/>
        </w:rPr>
        <w:t>Percorra todas as situações/animações com as perguntas que acompanham.</w:t>
      </w:r>
    </w:p>
    <w:p w14:paraId="470587CF" w14:textId="77777777" w:rsidR="00DD5E40" w:rsidRDefault="00C45648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pt-PT" w:eastAsia="nl-NL"/>
        </w:rPr>
        <w:t>A apresentação termina com uma animação final.</w:t>
      </w:r>
    </w:p>
    <w:p w14:paraId="3A37E16C" w14:textId="77777777" w:rsidR="00244B22" w:rsidRPr="00DD5E40" w:rsidRDefault="00C45648" w:rsidP="00244B22">
      <w:pPr>
        <w:pStyle w:val="ListParagraph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DD5E40">
        <w:rPr>
          <w:rFonts w:ascii="Calibri" w:eastAsia="Times New Roman" w:hAnsi="Calibri" w:cs="Calibri"/>
          <w:sz w:val="21"/>
          <w:szCs w:val="21"/>
          <w:lang w:val="pt-PT" w:eastAsia="nl-NL"/>
        </w:rPr>
        <w:t>A apresentação dura até 60 minutos.</w:t>
      </w:r>
    </w:p>
    <w:p w14:paraId="0CCFC22E" w14:textId="77777777" w:rsidR="00490B4F" w:rsidRPr="00DD5E40" w:rsidRDefault="00490B4F" w:rsidP="006A1DFA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</w:p>
    <w:p w14:paraId="19591F4D" w14:textId="77777777" w:rsidR="00244B22" w:rsidRPr="00C31198" w:rsidRDefault="00C45648" w:rsidP="006A1DFA">
      <w:pPr>
        <w:spacing w:line="276" w:lineRule="auto"/>
        <w:textAlignment w:val="center"/>
        <w:rPr>
          <w:b/>
          <w:bCs/>
          <w:sz w:val="21"/>
          <w:szCs w:val="21"/>
          <w:lang w:eastAsia="nl-NL"/>
        </w:rPr>
      </w:pPr>
      <w:r w:rsidRPr="00C31198">
        <w:rPr>
          <w:b/>
          <w:bCs/>
          <w:sz w:val="21"/>
          <w:szCs w:val="21"/>
          <w:lang w:val="pt-PT" w:eastAsia="nl-NL"/>
        </w:rPr>
        <w:t xml:space="preserve">DICAS PARA O </w:t>
      </w:r>
      <w:r w:rsidRPr="00C31198">
        <w:rPr>
          <w:b/>
          <w:bCs/>
          <w:sz w:val="21"/>
          <w:szCs w:val="21"/>
          <w:lang w:val="pt-PT" w:eastAsia="nl-NL"/>
        </w:rPr>
        <w:t>FORMADOR</w:t>
      </w:r>
      <w:r w:rsidRPr="00C31198">
        <w:rPr>
          <w:bCs/>
          <w:sz w:val="21"/>
          <w:szCs w:val="21"/>
          <w:lang w:val="pt-PT" w:eastAsia="nl-NL"/>
        </w:rPr>
        <w:t xml:space="preserve"> </w:t>
      </w:r>
    </w:p>
    <w:p w14:paraId="0B12967B" w14:textId="77777777" w:rsidR="00244B22" w:rsidRPr="00DD5E40" w:rsidRDefault="00C45648" w:rsidP="00244B22">
      <w:pPr>
        <w:pStyle w:val="ListParagraph"/>
        <w:numPr>
          <w:ilvl w:val="0"/>
          <w:numId w:val="14"/>
        </w:numPr>
        <w:spacing w:line="276" w:lineRule="auto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val="pt-PT" w:eastAsia="nl-NL"/>
        </w:rPr>
        <w:t xml:space="preserve">O formador é o responsável e assume a responsabilidade. Certifique-se de que todos participam ativamente e têm vez ou, pelo menos, participam nas discussões.  </w:t>
      </w:r>
    </w:p>
    <w:p w14:paraId="6323A76D" w14:textId="77777777" w:rsidR="00FF3908" w:rsidRPr="00DD5E40" w:rsidRDefault="00C45648" w:rsidP="00244B22">
      <w:pPr>
        <w:pStyle w:val="ListParagraph"/>
        <w:numPr>
          <w:ilvl w:val="0"/>
          <w:numId w:val="14"/>
        </w:numPr>
        <w:spacing w:line="276" w:lineRule="auto"/>
        <w:rPr>
          <w:rFonts w:ascii="Calibri" w:eastAsia="Times New Roman" w:hAnsi="Calibri" w:cs="Calibri"/>
          <w:sz w:val="21"/>
          <w:szCs w:val="21"/>
          <w:lang w:eastAsia="nl-NL"/>
        </w:rPr>
      </w:pPr>
      <w:r w:rsidRPr="00DD5E40">
        <w:rPr>
          <w:rFonts w:ascii="Calibri" w:eastAsia="Times New Roman" w:hAnsi="Calibri" w:cs="Calibri"/>
          <w:sz w:val="21"/>
          <w:szCs w:val="21"/>
          <w:lang w:val="pt-PT" w:eastAsia="nl-NL"/>
        </w:rPr>
        <w:t xml:space="preserve">Não existem respostas certas ou erradas. </w:t>
      </w:r>
    </w:p>
    <w:p w14:paraId="69DAEA05" w14:textId="66BA44F1" w:rsidR="00244B22" w:rsidRPr="007917D3" w:rsidRDefault="00C45648" w:rsidP="00244B22">
      <w:pPr>
        <w:pStyle w:val="ListParagraph"/>
        <w:numPr>
          <w:ilvl w:val="0"/>
          <w:numId w:val="14"/>
        </w:numPr>
        <w:spacing w:line="276" w:lineRule="auto"/>
        <w:rPr>
          <w:rFonts w:ascii="Calibri" w:eastAsia="Times New Roman" w:hAnsi="Calibri" w:cs="Calibri"/>
          <w:sz w:val="21"/>
          <w:szCs w:val="21"/>
          <w:lang w:eastAsia="nl-NL"/>
        </w:rPr>
      </w:pPr>
      <w:r w:rsidRPr="00DD5E40">
        <w:rPr>
          <w:rFonts w:ascii="Calibri" w:eastAsia="Times New Roman" w:hAnsi="Calibri" w:cs="Calibri"/>
          <w:sz w:val="21"/>
          <w:szCs w:val="21"/>
          <w:lang w:val="pt-PT" w:eastAsia="nl-NL"/>
        </w:rPr>
        <w:t>Faça perguntas de resposta livre para manter</w:t>
      </w:r>
      <w:r w:rsidRPr="00DD5E40">
        <w:rPr>
          <w:rFonts w:ascii="Calibri" w:eastAsia="Times New Roman" w:hAnsi="Calibri" w:cs="Calibri"/>
          <w:sz w:val="21"/>
          <w:szCs w:val="21"/>
          <w:lang w:val="pt-PT" w:eastAsia="nl-NL"/>
        </w:rPr>
        <w:t xml:space="preserve"> a discussão em aberto. (As perguntas de resposta livre começam com «o quê». «porquê», «como»). </w:t>
      </w:r>
    </w:p>
    <w:p w14:paraId="12F3CEE9" w14:textId="203FCE3A" w:rsidR="007917D3" w:rsidRDefault="007917D3" w:rsidP="007917D3">
      <w:pPr>
        <w:spacing w:line="276" w:lineRule="auto"/>
        <w:rPr>
          <w:rFonts w:ascii="Calibri" w:eastAsia="Times New Roman" w:hAnsi="Calibri" w:cs="Calibri"/>
          <w:sz w:val="21"/>
          <w:szCs w:val="21"/>
          <w:lang w:eastAsia="nl-NL"/>
        </w:rPr>
      </w:pPr>
    </w:p>
    <w:p w14:paraId="4AD74629" w14:textId="3FAB6A7C" w:rsidR="007917D3" w:rsidRDefault="007917D3" w:rsidP="007917D3">
      <w:pPr>
        <w:spacing w:line="276" w:lineRule="auto"/>
        <w:rPr>
          <w:rFonts w:ascii="Calibri" w:eastAsia="Times New Roman" w:hAnsi="Calibri" w:cs="Calibri"/>
          <w:sz w:val="21"/>
          <w:szCs w:val="21"/>
          <w:lang w:eastAsia="nl-NL"/>
        </w:rPr>
      </w:pPr>
    </w:p>
    <w:p w14:paraId="2E20FDDA" w14:textId="3EA460EB" w:rsidR="007917D3" w:rsidRDefault="007917D3" w:rsidP="007917D3">
      <w:pPr>
        <w:spacing w:line="276" w:lineRule="auto"/>
        <w:rPr>
          <w:rFonts w:ascii="Calibri" w:eastAsia="Times New Roman" w:hAnsi="Calibri" w:cs="Calibri"/>
          <w:sz w:val="21"/>
          <w:szCs w:val="21"/>
          <w:lang w:eastAsia="nl-NL"/>
        </w:rPr>
      </w:pPr>
    </w:p>
    <w:p w14:paraId="4326EB5E" w14:textId="77777777" w:rsidR="00C45648" w:rsidRPr="007917D3" w:rsidRDefault="00C45648" w:rsidP="007917D3">
      <w:pPr>
        <w:spacing w:line="276" w:lineRule="auto"/>
        <w:rPr>
          <w:rFonts w:ascii="Calibri" w:eastAsia="Times New Roman" w:hAnsi="Calibri" w:cs="Calibri"/>
          <w:sz w:val="21"/>
          <w:szCs w:val="21"/>
          <w:lang w:eastAsia="nl-NL"/>
        </w:rPr>
      </w:pPr>
    </w:p>
    <w:p w14:paraId="0E50B177" w14:textId="77777777" w:rsidR="00F974EF" w:rsidRPr="00B9266A" w:rsidRDefault="00F974EF" w:rsidP="00F974EF">
      <w:pPr>
        <w:spacing w:line="276" w:lineRule="auto"/>
        <w:ind w:left="360"/>
        <w:rPr>
          <w:rFonts w:ascii="Calibri" w:eastAsia="Times New Roman" w:hAnsi="Calibri" w:cs="Calibri"/>
          <w:color w:val="FF0000"/>
          <w:sz w:val="21"/>
          <w:szCs w:val="21"/>
          <w:lang w:eastAsia="nl-NL"/>
        </w:rPr>
      </w:pPr>
    </w:p>
    <w:p w14:paraId="48B4C812" w14:textId="77777777" w:rsidR="00244B22" w:rsidRDefault="00C45648" w:rsidP="00244B22">
      <w:pPr>
        <w:spacing w:line="276" w:lineRule="auto"/>
        <w:rPr>
          <w:sz w:val="21"/>
          <w:szCs w:val="21"/>
          <w:lang w:eastAsia="nl-NL"/>
        </w:rPr>
      </w:pPr>
      <w:r w:rsidRPr="00244B22">
        <w:rPr>
          <w:sz w:val="21"/>
          <w:szCs w:val="21"/>
          <w:lang w:val="pt-PT" w:eastAsia="nl-NL"/>
        </w:rPr>
        <w:lastRenderedPageBreak/>
        <w:t>PERGUNTAS?</w:t>
      </w:r>
    </w:p>
    <w:p w14:paraId="5A6C29F6" w14:textId="77777777" w:rsidR="00244B22" w:rsidRDefault="00C45648" w:rsidP="00244B22">
      <w:pPr>
        <w:spacing w:line="276" w:lineRule="auto"/>
        <w:rPr>
          <w:sz w:val="21"/>
          <w:szCs w:val="21"/>
          <w:lang w:eastAsia="nl-NL"/>
        </w:rPr>
      </w:pPr>
      <w:r w:rsidRPr="00244B22">
        <w:rPr>
          <w:sz w:val="21"/>
          <w:szCs w:val="21"/>
          <w:lang w:val="pt-PT" w:eastAsia="nl-NL"/>
        </w:rPr>
        <w:t>Se tiver perguntas técnicas sobre a apresentação, pode consultar a Recognize durante o horário de funcionamento através do 074-760 0260 ou por e-ma</w:t>
      </w:r>
      <w:r w:rsidRPr="00244B22">
        <w:rPr>
          <w:sz w:val="21"/>
          <w:szCs w:val="21"/>
          <w:lang w:val="pt-PT" w:eastAsia="nl-NL"/>
        </w:rPr>
        <w:t xml:space="preserve">il para </w:t>
      </w:r>
      <w:hyperlink r:id="rId11" w:history="1">
        <w:r w:rsidR="00662EE2" w:rsidRPr="00C217DE">
          <w:rPr>
            <w:rStyle w:val="Hyperlink"/>
            <w:sz w:val="21"/>
            <w:szCs w:val="21"/>
            <w:lang w:val="pt-PT" w:eastAsia="nl-NL"/>
          </w:rPr>
          <w:t>support@recognize.nl</w:t>
        </w:r>
      </w:hyperlink>
      <w:r w:rsidRPr="00244B22">
        <w:rPr>
          <w:sz w:val="21"/>
          <w:szCs w:val="21"/>
          <w:lang w:val="pt-PT" w:eastAsia="nl-NL"/>
        </w:rPr>
        <w:t>.</w:t>
      </w:r>
    </w:p>
    <w:p w14:paraId="0292B0E4" w14:textId="77777777" w:rsidR="00E7226D" w:rsidRPr="00DC1C13" w:rsidRDefault="00E7226D" w:rsidP="00244B22">
      <w:pPr>
        <w:spacing w:line="276" w:lineRule="auto"/>
        <w:rPr>
          <w:sz w:val="21"/>
          <w:szCs w:val="21"/>
          <w:lang w:eastAsia="nl-NL"/>
        </w:rPr>
      </w:pPr>
    </w:p>
    <w:p w14:paraId="5098CB3B" w14:textId="77777777" w:rsidR="00244B22" w:rsidRDefault="00C45648" w:rsidP="00244B22">
      <w:pPr>
        <w:spacing w:line="276" w:lineRule="auto"/>
        <w:rPr>
          <w:sz w:val="21"/>
          <w:szCs w:val="21"/>
          <w:lang w:eastAsia="nl-NL"/>
        </w:rPr>
      </w:pPr>
      <w:r w:rsidRPr="00DC1C13">
        <w:rPr>
          <w:sz w:val="21"/>
          <w:szCs w:val="21"/>
          <w:lang w:val="pt-PT" w:eastAsia="nl-NL"/>
        </w:rPr>
        <w:t xml:space="preserve">Se tiver dúvidas sobre este guia e/ou sobre os recursos, contacte </w:t>
      </w:r>
      <w:r w:rsidRPr="00DC1C13">
        <w:rPr>
          <w:sz w:val="21"/>
          <w:szCs w:val="21"/>
          <w:lang w:val="pt-PT" w:eastAsia="nl-NL"/>
        </w:rPr>
        <w:br/>
        <w:t>Bas Roordink (</w:t>
      </w:r>
      <w:hyperlink r:id="rId12" w:history="1">
        <w:r w:rsidRPr="00DC1C13">
          <w:rPr>
            <w:rStyle w:val="Hyperlink"/>
            <w:color w:val="auto"/>
            <w:sz w:val="21"/>
            <w:szCs w:val="21"/>
            <w:lang w:val="pt-PT" w:eastAsia="nl-NL"/>
          </w:rPr>
          <w:t>veiligheid@volkerwessels.com</w:t>
        </w:r>
      </w:hyperlink>
      <w:r w:rsidRPr="00DC1C13">
        <w:rPr>
          <w:sz w:val="21"/>
          <w:szCs w:val="21"/>
          <w:lang w:val="pt-PT" w:eastAsia="nl-NL"/>
        </w:rPr>
        <w:t>).</w:t>
      </w:r>
    </w:p>
    <w:sectPr w:rsidR="00244B22" w:rsidSect="000E3491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2474" w:right="1417" w:bottom="993" w:left="1417" w:header="708" w:footer="1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BB261" w14:textId="77777777" w:rsidR="00000000" w:rsidRDefault="00C45648">
      <w:r>
        <w:separator/>
      </w:r>
    </w:p>
  </w:endnote>
  <w:endnote w:type="continuationSeparator" w:id="0">
    <w:p w14:paraId="7E89201F" w14:textId="77777777" w:rsidR="00000000" w:rsidRDefault="00C4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F25F" w14:textId="77777777" w:rsidR="00162E7B" w:rsidRDefault="00C4564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1CB9A09" wp14:editId="2AE143E8">
              <wp:simplePos x="0" y="0"/>
              <wp:positionH relativeFrom="column">
                <wp:posOffset>-285159</wp:posOffset>
              </wp:positionH>
              <wp:positionV relativeFrom="paragraph">
                <wp:posOffset>133482</wp:posOffset>
              </wp:positionV>
              <wp:extent cx="4127500" cy="406400"/>
              <wp:effectExtent l="0" t="0" r="6350" b="0"/>
              <wp:wrapSquare wrapText="bothSides"/>
              <wp:docPr id="9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B3D124" w14:textId="77777777" w:rsidR="005243E2" w:rsidRDefault="005243E2" w:rsidP="005243E2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476B0AA6" w14:textId="77777777" w:rsidR="00524241" w:rsidRDefault="00524241" w:rsidP="0052424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0846177" w14:textId="77777777" w:rsidR="00524241" w:rsidRPr="00662EE2" w:rsidRDefault="00C45648" w:rsidP="00524241">
                          <w:pPr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  <w:lang w:val="pt-PT"/>
                            </w:rPr>
                            <w:t>Regressará a casa em segurança vindo do trabalho hoje?</w:t>
                          </w:r>
                        </w:p>
                        <w:p w14:paraId="219BF6F0" w14:textId="77777777" w:rsidR="005243E2" w:rsidRPr="00662EE2" w:rsidRDefault="005243E2" w:rsidP="005243E2">
                          <w:pPr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CB9A09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-22.45pt;margin-top:10.5pt;width:325pt;height:3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" stroked="f">
              <v:textbox>
                <w:txbxContent>
                  <w:p w14:paraId="02B3D124" w14:textId="77777777" w:rsidR="005243E2" w:rsidRDefault="005243E2" w:rsidP="005243E2">
                    <w:pPr>
                      <w:rPr>
                        <w:sz w:val="14"/>
                        <w:szCs w:val="14"/>
                      </w:rPr>
                    </w:pPr>
                  </w:p>
                  <w:p w14:paraId="476B0AA6" w14:textId="77777777" w:rsidR="00524241" w:rsidRDefault="00524241" w:rsidP="00524241">
                    <w:pPr>
                      <w:rPr>
                        <w:sz w:val="14"/>
                        <w:szCs w:val="14"/>
                      </w:rPr>
                    </w:pPr>
                  </w:p>
                  <w:p w14:paraId="70846177" w14:textId="77777777" w:rsidR="00524241" w:rsidRPr="00662EE2" w:rsidRDefault="00C45648" w:rsidP="00524241">
                    <w:pPr>
                      <w:rPr>
                        <w:rFonts w:cstheme="minorHAnsi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14"/>
                        <w:szCs w:val="14"/>
                        <w:lang w:val="pt-PT"/>
                      </w:rPr>
                      <w:t>Regressará a casa em segurança vindo do trabalho hoje?</w:t>
                    </w:r>
                  </w:p>
                  <w:p w14:paraId="219BF6F0" w14:textId="77777777" w:rsidR="005243E2" w:rsidRPr="00662EE2" w:rsidRDefault="005243E2" w:rsidP="005243E2">
                    <w:pPr>
                      <w:rPr>
                        <w:rFonts w:cstheme="minorHAnsi"/>
                        <w:b/>
                        <w:bCs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62E7B">
      <w:rPr>
        <w:noProof/>
      </w:rPr>
      <w:drawing>
        <wp:anchor distT="0" distB="0" distL="114300" distR="114300" simplePos="0" relativeHeight="251659264" behindDoc="1" locked="1" layoutInCell="1" allowOverlap="1" wp14:anchorId="1EF6DFD8" wp14:editId="7FF61CA9">
          <wp:simplePos x="0" y="0"/>
          <wp:positionH relativeFrom="page">
            <wp:posOffset>0</wp:posOffset>
          </wp:positionH>
          <wp:positionV relativeFrom="page">
            <wp:posOffset>10241915</wp:posOffset>
          </wp:positionV>
          <wp:extent cx="7571105" cy="445135"/>
          <wp:effectExtent l="0" t="0" r="0" b="0"/>
          <wp:wrapNone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794C" w14:textId="77777777" w:rsidR="00C0053B" w:rsidRDefault="00C45648" w:rsidP="00C0053B">
    <w:pPr>
      <w:pStyle w:val="Footer"/>
    </w:pPr>
    <w:r>
      <w:rPr>
        <w:noProof/>
      </w:rPr>
      <w:drawing>
        <wp:anchor distT="0" distB="0" distL="114300" distR="114300" simplePos="0" relativeHeight="251661312" behindDoc="1" locked="1" layoutInCell="1" allowOverlap="1" wp14:anchorId="0585D916" wp14:editId="7AE5D72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71105" cy="1094105"/>
          <wp:effectExtent l="0" t="0" r="0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704830" name="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720" cy="10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D4136" w14:textId="77777777" w:rsidR="00C0053B" w:rsidRDefault="00C456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7C4C9C" wp14:editId="6193DB4E">
              <wp:simplePos x="0" y="0"/>
              <wp:positionH relativeFrom="column">
                <wp:posOffset>4129405</wp:posOffset>
              </wp:positionH>
              <wp:positionV relativeFrom="paragraph">
                <wp:posOffset>128487</wp:posOffset>
              </wp:positionV>
              <wp:extent cx="2199736" cy="473554"/>
              <wp:effectExtent l="0" t="0" r="0" b="3175"/>
              <wp:wrapNone/>
              <wp:docPr id="8" name="Rechthoe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9736" cy="47355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8" o:spid="_x0000_s2050" style="width:173.2pt;height:37.3pt;margin-top:10.1pt;margin-left:325.15pt;mso-height-percent:0;mso-height-relative:margin;mso-wrap-distance-bottom:0;mso-wrap-distance-left:9pt;mso-wrap-distance-right:9pt;mso-wrap-distance-top:0;mso-wrap-style:square;position:absolute;visibility:visible;v-text-anchor:middle;z-index:251667456" fillcolor="white" stroked="f" strokeweight="1pt"/>
          </w:pict>
        </mc:Fallback>
      </mc:AlternateContent>
    </w:r>
    <w:r w:rsidR="00662EE2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05128FD" wp14:editId="449E29BB">
              <wp:simplePos x="0" y="0"/>
              <wp:positionH relativeFrom="column">
                <wp:posOffset>-313690</wp:posOffset>
              </wp:positionH>
              <wp:positionV relativeFrom="paragraph">
                <wp:posOffset>144574</wp:posOffset>
              </wp:positionV>
              <wp:extent cx="4127500" cy="406400"/>
              <wp:effectExtent l="0" t="0" r="635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DA2B27" w14:textId="77777777" w:rsidR="00662EE2" w:rsidRDefault="00662EE2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7B65581" w14:textId="77777777" w:rsidR="00662EE2" w:rsidRPr="00662EE2" w:rsidRDefault="00C45648">
                          <w:pPr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  <w:lang w:val="pt-PT"/>
                            </w:rPr>
                            <w:t>Regressará a casa em segurança vindo do trabalho hoje?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128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7pt;margin-top:11.4pt;width:325pt;height:3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" stroked="f">
              <v:textbox>
                <w:txbxContent>
                  <w:p w14:paraId="47DA2B27" w14:textId="77777777" w:rsidR="00662EE2" w:rsidRDefault="00662EE2">
                    <w:pPr>
                      <w:rPr>
                        <w:sz w:val="14"/>
                        <w:szCs w:val="14"/>
                      </w:rPr>
                    </w:pPr>
                  </w:p>
                  <w:p w14:paraId="17B65581" w14:textId="77777777" w:rsidR="00662EE2" w:rsidRPr="00662EE2" w:rsidRDefault="00C45648">
                    <w:pPr>
                      <w:rPr>
                        <w:rFonts w:cstheme="minorHAnsi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14"/>
                        <w:szCs w:val="14"/>
                        <w:lang w:val="pt-PT"/>
                      </w:rPr>
                      <w:t>Regressará a casa em segurança vindo do trabalho hoje?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7D51" w14:textId="77777777" w:rsidR="00000000" w:rsidRDefault="00C45648">
      <w:r>
        <w:separator/>
      </w:r>
    </w:p>
  </w:footnote>
  <w:footnote w:type="continuationSeparator" w:id="0">
    <w:p w14:paraId="78D9D31B" w14:textId="77777777" w:rsidR="00000000" w:rsidRDefault="00C45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D82F" w14:textId="77777777" w:rsidR="00162E7B" w:rsidRDefault="00C45648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92BC7CB" wp14:editId="3F9C7F47">
          <wp:simplePos x="0" y="0"/>
          <wp:positionH relativeFrom="page">
            <wp:posOffset>0</wp:posOffset>
          </wp:positionH>
          <wp:positionV relativeFrom="page">
            <wp:posOffset>-2540</wp:posOffset>
          </wp:positionV>
          <wp:extent cx="7574280" cy="445135"/>
          <wp:effectExtent l="0" t="0" r="0" b="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92406" w14:textId="77777777" w:rsidR="00C0053B" w:rsidRDefault="00C45648" w:rsidP="00C0053B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1FB66C45" wp14:editId="346443B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4400" cy="2088000"/>
          <wp:effectExtent l="0" t="0" r="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496704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20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D7D1A0" w14:textId="77777777" w:rsidR="00C0053B" w:rsidRDefault="00C00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252A"/>
    <w:multiLevelType w:val="hybridMultilevel"/>
    <w:tmpl w:val="CDEEE3A6"/>
    <w:lvl w:ilvl="0" w:tplc="FAC4B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9271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0E9A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C2D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E9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F012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A8A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4C8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66A7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59DB"/>
    <w:multiLevelType w:val="hybridMultilevel"/>
    <w:tmpl w:val="E814F964"/>
    <w:lvl w:ilvl="0" w:tplc="40F67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9CCC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F05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87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823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84F2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CC3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C72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68DD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10A9"/>
    <w:multiLevelType w:val="hybridMultilevel"/>
    <w:tmpl w:val="4D622924"/>
    <w:lvl w:ilvl="0" w:tplc="93E64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08F644" w:tentative="1">
      <w:start w:val="1"/>
      <w:numFmt w:val="lowerLetter"/>
      <w:lvlText w:val="%2."/>
      <w:lvlJc w:val="left"/>
      <w:pPr>
        <w:ind w:left="1440" w:hanging="360"/>
      </w:pPr>
    </w:lvl>
    <w:lvl w:ilvl="2" w:tplc="4A96BF48" w:tentative="1">
      <w:start w:val="1"/>
      <w:numFmt w:val="lowerRoman"/>
      <w:lvlText w:val="%3."/>
      <w:lvlJc w:val="right"/>
      <w:pPr>
        <w:ind w:left="2160" w:hanging="180"/>
      </w:pPr>
    </w:lvl>
    <w:lvl w:ilvl="3" w:tplc="BC8E0F90" w:tentative="1">
      <w:start w:val="1"/>
      <w:numFmt w:val="decimal"/>
      <w:lvlText w:val="%4."/>
      <w:lvlJc w:val="left"/>
      <w:pPr>
        <w:ind w:left="2880" w:hanging="360"/>
      </w:pPr>
    </w:lvl>
    <w:lvl w:ilvl="4" w:tplc="66CC2CE2" w:tentative="1">
      <w:start w:val="1"/>
      <w:numFmt w:val="lowerLetter"/>
      <w:lvlText w:val="%5."/>
      <w:lvlJc w:val="left"/>
      <w:pPr>
        <w:ind w:left="3600" w:hanging="360"/>
      </w:pPr>
    </w:lvl>
    <w:lvl w:ilvl="5" w:tplc="32069F44" w:tentative="1">
      <w:start w:val="1"/>
      <w:numFmt w:val="lowerRoman"/>
      <w:lvlText w:val="%6."/>
      <w:lvlJc w:val="right"/>
      <w:pPr>
        <w:ind w:left="4320" w:hanging="180"/>
      </w:pPr>
    </w:lvl>
    <w:lvl w:ilvl="6" w:tplc="6F06CCCC" w:tentative="1">
      <w:start w:val="1"/>
      <w:numFmt w:val="decimal"/>
      <w:lvlText w:val="%7."/>
      <w:lvlJc w:val="left"/>
      <w:pPr>
        <w:ind w:left="5040" w:hanging="360"/>
      </w:pPr>
    </w:lvl>
    <w:lvl w:ilvl="7" w:tplc="35F68340" w:tentative="1">
      <w:start w:val="1"/>
      <w:numFmt w:val="lowerLetter"/>
      <w:lvlText w:val="%8."/>
      <w:lvlJc w:val="left"/>
      <w:pPr>
        <w:ind w:left="5760" w:hanging="360"/>
      </w:pPr>
    </w:lvl>
    <w:lvl w:ilvl="8" w:tplc="CD7A7C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D78A5"/>
    <w:multiLevelType w:val="multilevel"/>
    <w:tmpl w:val="EACE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772E00"/>
    <w:multiLevelType w:val="hybridMultilevel"/>
    <w:tmpl w:val="09BA862E"/>
    <w:lvl w:ilvl="0" w:tplc="DDAA5E6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260DE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FA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456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0D6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CE4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834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05C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78EE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9571B"/>
    <w:multiLevelType w:val="multilevel"/>
    <w:tmpl w:val="E9249AC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041812"/>
    <w:multiLevelType w:val="hybridMultilevel"/>
    <w:tmpl w:val="E9DC3CC8"/>
    <w:lvl w:ilvl="0" w:tplc="2CC4D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DEEE6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183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E7B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30B5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DE12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8CD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44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D6A2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D48F8"/>
    <w:multiLevelType w:val="hybridMultilevel"/>
    <w:tmpl w:val="1F988AB6"/>
    <w:lvl w:ilvl="0" w:tplc="FDA66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483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70DE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0E9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A1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901D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AD6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41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7E7C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E3812"/>
    <w:multiLevelType w:val="hybridMultilevel"/>
    <w:tmpl w:val="A1DAA792"/>
    <w:lvl w:ilvl="0" w:tplc="ADF89CE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CD0AB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C6A6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62F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E39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428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827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A5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846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978A9"/>
    <w:multiLevelType w:val="hybridMultilevel"/>
    <w:tmpl w:val="6562E062"/>
    <w:lvl w:ilvl="0" w:tplc="F87405D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F1AA1CA">
      <w:start w:val="1"/>
      <w:numFmt w:val="bullet"/>
      <w:lvlText w:val=""/>
      <w:lvlJc w:val="left"/>
      <w:rPr>
        <w:rFonts w:ascii="Wingdings" w:hAnsi="Wingdings" w:hint="default"/>
      </w:rPr>
    </w:lvl>
    <w:lvl w:ilvl="2" w:tplc="580E8A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21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6C7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74C6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8E7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2E8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7AE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67F17"/>
    <w:multiLevelType w:val="hybridMultilevel"/>
    <w:tmpl w:val="9A400390"/>
    <w:lvl w:ilvl="0" w:tplc="239EB8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64CA18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DA1E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69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CE9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764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8F6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832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0E4C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84E9E"/>
    <w:multiLevelType w:val="hybridMultilevel"/>
    <w:tmpl w:val="ADC04C4A"/>
    <w:lvl w:ilvl="0" w:tplc="5CA8057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43AC2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CE35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EB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A0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DAC8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63A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0CC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E8AD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560B4"/>
    <w:multiLevelType w:val="hybridMultilevel"/>
    <w:tmpl w:val="A2366F5E"/>
    <w:lvl w:ilvl="0" w:tplc="AAC00C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4C7A754C" w:tentative="1">
      <w:start w:val="1"/>
      <w:numFmt w:val="lowerLetter"/>
      <w:lvlText w:val="%2."/>
      <w:lvlJc w:val="left"/>
      <w:pPr>
        <w:ind w:left="1440" w:hanging="360"/>
      </w:pPr>
    </w:lvl>
    <w:lvl w:ilvl="2" w:tplc="768433E6" w:tentative="1">
      <w:start w:val="1"/>
      <w:numFmt w:val="lowerRoman"/>
      <w:lvlText w:val="%3."/>
      <w:lvlJc w:val="right"/>
      <w:pPr>
        <w:ind w:left="2160" w:hanging="180"/>
      </w:pPr>
    </w:lvl>
    <w:lvl w:ilvl="3" w:tplc="7EBEC04A" w:tentative="1">
      <w:start w:val="1"/>
      <w:numFmt w:val="decimal"/>
      <w:lvlText w:val="%4."/>
      <w:lvlJc w:val="left"/>
      <w:pPr>
        <w:ind w:left="2880" w:hanging="360"/>
      </w:pPr>
    </w:lvl>
    <w:lvl w:ilvl="4" w:tplc="8488D808" w:tentative="1">
      <w:start w:val="1"/>
      <w:numFmt w:val="lowerLetter"/>
      <w:lvlText w:val="%5."/>
      <w:lvlJc w:val="left"/>
      <w:pPr>
        <w:ind w:left="3600" w:hanging="360"/>
      </w:pPr>
    </w:lvl>
    <w:lvl w:ilvl="5" w:tplc="644413DE" w:tentative="1">
      <w:start w:val="1"/>
      <w:numFmt w:val="lowerRoman"/>
      <w:lvlText w:val="%6."/>
      <w:lvlJc w:val="right"/>
      <w:pPr>
        <w:ind w:left="4320" w:hanging="180"/>
      </w:pPr>
    </w:lvl>
    <w:lvl w:ilvl="6" w:tplc="A7BC55A8" w:tentative="1">
      <w:start w:val="1"/>
      <w:numFmt w:val="decimal"/>
      <w:lvlText w:val="%7."/>
      <w:lvlJc w:val="left"/>
      <w:pPr>
        <w:ind w:left="5040" w:hanging="360"/>
      </w:pPr>
    </w:lvl>
    <w:lvl w:ilvl="7" w:tplc="62888D6E" w:tentative="1">
      <w:start w:val="1"/>
      <w:numFmt w:val="lowerLetter"/>
      <w:lvlText w:val="%8."/>
      <w:lvlJc w:val="left"/>
      <w:pPr>
        <w:ind w:left="5760" w:hanging="360"/>
      </w:pPr>
    </w:lvl>
    <w:lvl w:ilvl="8" w:tplc="507E7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62242"/>
    <w:multiLevelType w:val="multilevel"/>
    <w:tmpl w:val="DBF6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C34992"/>
    <w:multiLevelType w:val="hybridMultilevel"/>
    <w:tmpl w:val="33326284"/>
    <w:lvl w:ilvl="0" w:tplc="BB568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C238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18BD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097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EEA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6C6D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4A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00D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446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202046">
    <w:abstractNumId w:val="10"/>
  </w:num>
  <w:num w:numId="2" w16cid:durableId="657612961">
    <w:abstractNumId w:val="3"/>
  </w:num>
  <w:num w:numId="3" w16cid:durableId="1331131660">
    <w:abstractNumId w:val="2"/>
  </w:num>
  <w:num w:numId="4" w16cid:durableId="1795824194">
    <w:abstractNumId w:val="6"/>
  </w:num>
  <w:num w:numId="5" w16cid:durableId="1149201489">
    <w:abstractNumId w:val="12"/>
  </w:num>
  <w:num w:numId="6" w16cid:durableId="773549824">
    <w:abstractNumId w:val="5"/>
  </w:num>
  <w:num w:numId="7" w16cid:durableId="1423186934">
    <w:abstractNumId w:val="0"/>
  </w:num>
  <w:num w:numId="8" w16cid:durableId="515652415">
    <w:abstractNumId w:val="13"/>
  </w:num>
  <w:num w:numId="9" w16cid:durableId="1866168521">
    <w:abstractNumId w:val="7"/>
  </w:num>
  <w:num w:numId="10" w16cid:durableId="101341797">
    <w:abstractNumId w:val="1"/>
  </w:num>
  <w:num w:numId="11" w16cid:durableId="254705554">
    <w:abstractNumId w:val="14"/>
  </w:num>
  <w:num w:numId="12" w16cid:durableId="313797134">
    <w:abstractNumId w:val="4"/>
  </w:num>
  <w:num w:numId="13" w16cid:durableId="1304971073">
    <w:abstractNumId w:val="8"/>
  </w:num>
  <w:num w:numId="14" w16cid:durableId="459614552">
    <w:abstractNumId w:val="11"/>
  </w:num>
  <w:num w:numId="15" w16cid:durableId="13284366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7B"/>
    <w:rsid w:val="00013F83"/>
    <w:rsid w:val="000345BC"/>
    <w:rsid w:val="0003492B"/>
    <w:rsid w:val="00043772"/>
    <w:rsid w:val="00046414"/>
    <w:rsid w:val="00070FFE"/>
    <w:rsid w:val="0008005A"/>
    <w:rsid w:val="000801DB"/>
    <w:rsid w:val="000B0019"/>
    <w:rsid w:val="000D6530"/>
    <w:rsid w:val="000E13BE"/>
    <w:rsid w:val="000E3491"/>
    <w:rsid w:val="000E53E0"/>
    <w:rsid w:val="000F06BE"/>
    <w:rsid w:val="000F5473"/>
    <w:rsid w:val="000F575B"/>
    <w:rsid w:val="00104F6B"/>
    <w:rsid w:val="001072B3"/>
    <w:rsid w:val="00126A7F"/>
    <w:rsid w:val="00132272"/>
    <w:rsid w:val="00161339"/>
    <w:rsid w:val="00162E7B"/>
    <w:rsid w:val="00165F43"/>
    <w:rsid w:val="00170935"/>
    <w:rsid w:val="00183AA4"/>
    <w:rsid w:val="00183F97"/>
    <w:rsid w:val="001A0531"/>
    <w:rsid w:val="001A6047"/>
    <w:rsid w:val="001B0B4D"/>
    <w:rsid w:val="001C3292"/>
    <w:rsid w:val="001C351C"/>
    <w:rsid w:val="001C458A"/>
    <w:rsid w:val="001C60FF"/>
    <w:rsid w:val="001D4687"/>
    <w:rsid w:val="001D732B"/>
    <w:rsid w:val="001E05E4"/>
    <w:rsid w:val="001E7A98"/>
    <w:rsid w:val="001F3CEC"/>
    <w:rsid w:val="00201563"/>
    <w:rsid w:val="00211C8D"/>
    <w:rsid w:val="00212ACF"/>
    <w:rsid w:val="00213A05"/>
    <w:rsid w:val="002153E2"/>
    <w:rsid w:val="00223401"/>
    <w:rsid w:val="002248B8"/>
    <w:rsid w:val="00226ACF"/>
    <w:rsid w:val="002276B0"/>
    <w:rsid w:val="00233507"/>
    <w:rsid w:val="0023781A"/>
    <w:rsid w:val="00244B22"/>
    <w:rsid w:val="00250CA8"/>
    <w:rsid w:val="00251218"/>
    <w:rsid w:val="00262BF7"/>
    <w:rsid w:val="002676D0"/>
    <w:rsid w:val="00270C93"/>
    <w:rsid w:val="00286652"/>
    <w:rsid w:val="00287B2F"/>
    <w:rsid w:val="002C6805"/>
    <w:rsid w:val="002C745B"/>
    <w:rsid w:val="002D256C"/>
    <w:rsid w:val="002E06F5"/>
    <w:rsid w:val="002F5052"/>
    <w:rsid w:val="002F74D9"/>
    <w:rsid w:val="00301F07"/>
    <w:rsid w:val="00315D35"/>
    <w:rsid w:val="00322124"/>
    <w:rsid w:val="00335981"/>
    <w:rsid w:val="0034097B"/>
    <w:rsid w:val="00344A0D"/>
    <w:rsid w:val="00351CCA"/>
    <w:rsid w:val="003646D7"/>
    <w:rsid w:val="00385BFE"/>
    <w:rsid w:val="003A7EED"/>
    <w:rsid w:val="003B01A8"/>
    <w:rsid w:val="003D6EAD"/>
    <w:rsid w:val="003D7005"/>
    <w:rsid w:val="003D7DBB"/>
    <w:rsid w:val="003E3CFF"/>
    <w:rsid w:val="003F0B43"/>
    <w:rsid w:val="00400486"/>
    <w:rsid w:val="004046D2"/>
    <w:rsid w:val="00405C3A"/>
    <w:rsid w:val="00432AFD"/>
    <w:rsid w:val="00434457"/>
    <w:rsid w:val="00446931"/>
    <w:rsid w:val="004554B5"/>
    <w:rsid w:val="0046103A"/>
    <w:rsid w:val="004647F9"/>
    <w:rsid w:val="00464E03"/>
    <w:rsid w:val="00465215"/>
    <w:rsid w:val="004732E0"/>
    <w:rsid w:val="00473EB1"/>
    <w:rsid w:val="00476F28"/>
    <w:rsid w:val="00485F3D"/>
    <w:rsid w:val="004908C9"/>
    <w:rsid w:val="00490B4F"/>
    <w:rsid w:val="00490F02"/>
    <w:rsid w:val="00497E35"/>
    <w:rsid w:val="004C201A"/>
    <w:rsid w:val="004D2ABE"/>
    <w:rsid w:val="004D6415"/>
    <w:rsid w:val="004E3F15"/>
    <w:rsid w:val="004E3F48"/>
    <w:rsid w:val="004F43B0"/>
    <w:rsid w:val="0051694D"/>
    <w:rsid w:val="00523651"/>
    <w:rsid w:val="00524241"/>
    <w:rsid w:val="005243E2"/>
    <w:rsid w:val="005345C5"/>
    <w:rsid w:val="0055155B"/>
    <w:rsid w:val="00552E08"/>
    <w:rsid w:val="00553501"/>
    <w:rsid w:val="00562E7E"/>
    <w:rsid w:val="00567074"/>
    <w:rsid w:val="00576D2E"/>
    <w:rsid w:val="00582887"/>
    <w:rsid w:val="00583E45"/>
    <w:rsid w:val="00593395"/>
    <w:rsid w:val="005935B9"/>
    <w:rsid w:val="00593924"/>
    <w:rsid w:val="005A50FF"/>
    <w:rsid w:val="005B0D6D"/>
    <w:rsid w:val="005C00FC"/>
    <w:rsid w:val="005C0307"/>
    <w:rsid w:val="005C23C3"/>
    <w:rsid w:val="005C4922"/>
    <w:rsid w:val="005D73B0"/>
    <w:rsid w:val="005F04AC"/>
    <w:rsid w:val="005F06A7"/>
    <w:rsid w:val="005F15D2"/>
    <w:rsid w:val="005F66A6"/>
    <w:rsid w:val="00614E86"/>
    <w:rsid w:val="00625283"/>
    <w:rsid w:val="00635DB3"/>
    <w:rsid w:val="00636BAA"/>
    <w:rsid w:val="00637A8F"/>
    <w:rsid w:val="006405D5"/>
    <w:rsid w:val="00642C38"/>
    <w:rsid w:val="00651B12"/>
    <w:rsid w:val="00662EE2"/>
    <w:rsid w:val="00672909"/>
    <w:rsid w:val="00685D84"/>
    <w:rsid w:val="00687D2A"/>
    <w:rsid w:val="00695E0F"/>
    <w:rsid w:val="00697BE8"/>
    <w:rsid w:val="006A0DAF"/>
    <w:rsid w:val="006A1B03"/>
    <w:rsid w:val="006A1DFA"/>
    <w:rsid w:val="006B1A98"/>
    <w:rsid w:val="006C0FA0"/>
    <w:rsid w:val="006C118B"/>
    <w:rsid w:val="006E7234"/>
    <w:rsid w:val="00704BC1"/>
    <w:rsid w:val="007219DA"/>
    <w:rsid w:val="00732E07"/>
    <w:rsid w:val="00737E1A"/>
    <w:rsid w:val="00750B68"/>
    <w:rsid w:val="00754333"/>
    <w:rsid w:val="00757A17"/>
    <w:rsid w:val="007719FE"/>
    <w:rsid w:val="00774504"/>
    <w:rsid w:val="00783F5C"/>
    <w:rsid w:val="00785636"/>
    <w:rsid w:val="00785EF0"/>
    <w:rsid w:val="007917D3"/>
    <w:rsid w:val="007A49A2"/>
    <w:rsid w:val="007A4FFF"/>
    <w:rsid w:val="007A6D96"/>
    <w:rsid w:val="007B04BC"/>
    <w:rsid w:val="007B224C"/>
    <w:rsid w:val="007C06C0"/>
    <w:rsid w:val="007C7917"/>
    <w:rsid w:val="007D18FE"/>
    <w:rsid w:val="008026D8"/>
    <w:rsid w:val="0082399C"/>
    <w:rsid w:val="00846A8F"/>
    <w:rsid w:val="00854CF2"/>
    <w:rsid w:val="008620EA"/>
    <w:rsid w:val="008645FB"/>
    <w:rsid w:val="00870706"/>
    <w:rsid w:val="00876D05"/>
    <w:rsid w:val="0088014F"/>
    <w:rsid w:val="00886CFE"/>
    <w:rsid w:val="0088747F"/>
    <w:rsid w:val="00893A6A"/>
    <w:rsid w:val="0089728E"/>
    <w:rsid w:val="008A6FD7"/>
    <w:rsid w:val="008A74FA"/>
    <w:rsid w:val="008B0826"/>
    <w:rsid w:val="008B7ECC"/>
    <w:rsid w:val="008C6C0D"/>
    <w:rsid w:val="00900C9E"/>
    <w:rsid w:val="00902C89"/>
    <w:rsid w:val="00907C5B"/>
    <w:rsid w:val="00912287"/>
    <w:rsid w:val="00915F5D"/>
    <w:rsid w:val="00916F3E"/>
    <w:rsid w:val="009170FF"/>
    <w:rsid w:val="00937003"/>
    <w:rsid w:val="0094139D"/>
    <w:rsid w:val="009516DA"/>
    <w:rsid w:val="00952445"/>
    <w:rsid w:val="0097026C"/>
    <w:rsid w:val="0097260D"/>
    <w:rsid w:val="009908A8"/>
    <w:rsid w:val="009B0E4D"/>
    <w:rsid w:val="009C048F"/>
    <w:rsid w:val="009C1E0C"/>
    <w:rsid w:val="009C67F7"/>
    <w:rsid w:val="009C7EB6"/>
    <w:rsid w:val="009D781D"/>
    <w:rsid w:val="009E0AA4"/>
    <w:rsid w:val="009E2150"/>
    <w:rsid w:val="009E6FF7"/>
    <w:rsid w:val="00A04531"/>
    <w:rsid w:val="00A06BE2"/>
    <w:rsid w:val="00A32799"/>
    <w:rsid w:val="00A375A7"/>
    <w:rsid w:val="00A37A13"/>
    <w:rsid w:val="00A45343"/>
    <w:rsid w:val="00A46000"/>
    <w:rsid w:val="00A55976"/>
    <w:rsid w:val="00A5692A"/>
    <w:rsid w:val="00A57610"/>
    <w:rsid w:val="00A60581"/>
    <w:rsid w:val="00A60DEE"/>
    <w:rsid w:val="00A64FC7"/>
    <w:rsid w:val="00A656A7"/>
    <w:rsid w:val="00A66CD9"/>
    <w:rsid w:val="00A7535C"/>
    <w:rsid w:val="00A75A91"/>
    <w:rsid w:val="00A779FB"/>
    <w:rsid w:val="00A81BA6"/>
    <w:rsid w:val="00AA1594"/>
    <w:rsid w:val="00AA47C2"/>
    <w:rsid w:val="00AB1B6D"/>
    <w:rsid w:val="00AC344B"/>
    <w:rsid w:val="00AE589B"/>
    <w:rsid w:val="00AE5A5F"/>
    <w:rsid w:val="00AE5BA1"/>
    <w:rsid w:val="00AE6F4F"/>
    <w:rsid w:val="00AF62C0"/>
    <w:rsid w:val="00B26282"/>
    <w:rsid w:val="00B35645"/>
    <w:rsid w:val="00B378E5"/>
    <w:rsid w:val="00B41C29"/>
    <w:rsid w:val="00B44728"/>
    <w:rsid w:val="00B675E3"/>
    <w:rsid w:val="00B72AD1"/>
    <w:rsid w:val="00B759D2"/>
    <w:rsid w:val="00B9266A"/>
    <w:rsid w:val="00B97883"/>
    <w:rsid w:val="00BA16F7"/>
    <w:rsid w:val="00BB0C6E"/>
    <w:rsid w:val="00BB218B"/>
    <w:rsid w:val="00BC0E61"/>
    <w:rsid w:val="00BD0F73"/>
    <w:rsid w:val="00BD7AB1"/>
    <w:rsid w:val="00C0053B"/>
    <w:rsid w:val="00C0172A"/>
    <w:rsid w:val="00C11AF1"/>
    <w:rsid w:val="00C206A3"/>
    <w:rsid w:val="00C20DDB"/>
    <w:rsid w:val="00C217DE"/>
    <w:rsid w:val="00C23AFD"/>
    <w:rsid w:val="00C252B2"/>
    <w:rsid w:val="00C272A1"/>
    <w:rsid w:val="00C27DC1"/>
    <w:rsid w:val="00C31198"/>
    <w:rsid w:val="00C373D7"/>
    <w:rsid w:val="00C45648"/>
    <w:rsid w:val="00C54627"/>
    <w:rsid w:val="00C61C1B"/>
    <w:rsid w:val="00C65987"/>
    <w:rsid w:val="00C71BB0"/>
    <w:rsid w:val="00C913B0"/>
    <w:rsid w:val="00C94952"/>
    <w:rsid w:val="00C95461"/>
    <w:rsid w:val="00C95AB8"/>
    <w:rsid w:val="00CA1759"/>
    <w:rsid w:val="00CA1B19"/>
    <w:rsid w:val="00CA2539"/>
    <w:rsid w:val="00CA6E59"/>
    <w:rsid w:val="00CB720D"/>
    <w:rsid w:val="00CC3780"/>
    <w:rsid w:val="00CC4590"/>
    <w:rsid w:val="00CD074A"/>
    <w:rsid w:val="00CE03D0"/>
    <w:rsid w:val="00CE7A6F"/>
    <w:rsid w:val="00CF29AF"/>
    <w:rsid w:val="00D109EE"/>
    <w:rsid w:val="00D178AB"/>
    <w:rsid w:val="00D20093"/>
    <w:rsid w:val="00D20ABF"/>
    <w:rsid w:val="00D21604"/>
    <w:rsid w:val="00D40202"/>
    <w:rsid w:val="00D47630"/>
    <w:rsid w:val="00D5683E"/>
    <w:rsid w:val="00D64916"/>
    <w:rsid w:val="00D714AA"/>
    <w:rsid w:val="00D7201E"/>
    <w:rsid w:val="00D741C0"/>
    <w:rsid w:val="00D8039C"/>
    <w:rsid w:val="00D83B1A"/>
    <w:rsid w:val="00D8418D"/>
    <w:rsid w:val="00D91940"/>
    <w:rsid w:val="00D977B3"/>
    <w:rsid w:val="00DB43A2"/>
    <w:rsid w:val="00DB5A82"/>
    <w:rsid w:val="00DC1C13"/>
    <w:rsid w:val="00DC4DD9"/>
    <w:rsid w:val="00DC53A2"/>
    <w:rsid w:val="00DC6686"/>
    <w:rsid w:val="00DD322D"/>
    <w:rsid w:val="00DD341D"/>
    <w:rsid w:val="00DD5E40"/>
    <w:rsid w:val="00DE64BB"/>
    <w:rsid w:val="00E07B67"/>
    <w:rsid w:val="00E30E4D"/>
    <w:rsid w:val="00E31D98"/>
    <w:rsid w:val="00E34A07"/>
    <w:rsid w:val="00E406F8"/>
    <w:rsid w:val="00E45C6F"/>
    <w:rsid w:val="00E45F22"/>
    <w:rsid w:val="00E54502"/>
    <w:rsid w:val="00E55813"/>
    <w:rsid w:val="00E55BDF"/>
    <w:rsid w:val="00E63D38"/>
    <w:rsid w:val="00E7226D"/>
    <w:rsid w:val="00E7230E"/>
    <w:rsid w:val="00E73772"/>
    <w:rsid w:val="00E74621"/>
    <w:rsid w:val="00E74725"/>
    <w:rsid w:val="00E762BC"/>
    <w:rsid w:val="00E776D1"/>
    <w:rsid w:val="00EA3073"/>
    <w:rsid w:val="00EA5DCF"/>
    <w:rsid w:val="00EB5CBF"/>
    <w:rsid w:val="00EB617B"/>
    <w:rsid w:val="00EB73D5"/>
    <w:rsid w:val="00EC3888"/>
    <w:rsid w:val="00EC7B39"/>
    <w:rsid w:val="00ED091D"/>
    <w:rsid w:val="00EE5A1B"/>
    <w:rsid w:val="00F02E32"/>
    <w:rsid w:val="00F124F8"/>
    <w:rsid w:val="00F31F33"/>
    <w:rsid w:val="00F42987"/>
    <w:rsid w:val="00F4387A"/>
    <w:rsid w:val="00F576F3"/>
    <w:rsid w:val="00F677A6"/>
    <w:rsid w:val="00F73C6A"/>
    <w:rsid w:val="00F77138"/>
    <w:rsid w:val="00F778BA"/>
    <w:rsid w:val="00F87088"/>
    <w:rsid w:val="00F974EF"/>
    <w:rsid w:val="00FC2B6E"/>
    <w:rsid w:val="00FC2CA0"/>
    <w:rsid w:val="00FC3292"/>
    <w:rsid w:val="00FC41A9"/>
    <w:rsid w:val="00FC43B5"/>
    <w:rsid w:val="00FC49CE"/>
    <w:rsid w:val="00FC5E64"/>
    <w:rsid w:val="00FD212B"/>
    <w:rsid w:val="00FD6BA8"/>
    <w:rsid w:val="00FE141A"/>
    <w:rsid w:val="00FE34A2"/>
    <w:rsid w:val="00FF09B1"/>
    <w:rsid w:val="00FF3908"/>
    <w:rsid w:val="05034C7C"/>
    <w:rsid w:val="05FF89FC"/>
    <w:rsid w:val="0788F177"/>
    <w:rsid w:val="0E0A0469"/>
    <w:rsid w:val="120B5B63"/>
    <w:rsid w:val="12B66C57"/>
    <w:rsid w:val="1347E219"/>
    <w:rsid w:val="138CD908"/>
    <w:rsid w:val="1936B6DC"/>
    <w:rsid w:val="1D51332B"/>
    <w:rsid w:val="1DE31ECA"/>
    <w:rsid w:val="1F3E8AC8"/>
    <w:rsid w:val="2121AFF8"/>
    <w:rsid w:val="252630B9"/>
    <w:rsid w:val="2E3D0A93"/>
    <w:rsid w:val="321305D0"/>
    <w:rsid w:val="34C0213C"/>
    <w:rsid w:val="3A42F5DB"/>
    <w:rsid w:val="3B65E15F"/>
    <w:rsid w:val="3C656F79"/>
    <w:rsid w:val="3F5B5DED"/>
    <w:rsid w:val="41050F26"/>
    <w:rsid w:val="433CED61"/>
    <w:rsid w:val="4473C5FF"/>
    <w:rsid w:val="48E1199B"/>
    <w:rsid w:val="49F69A9E"/>
    <w:rsid w:val="4B5B54E8"/>
    <w:rsid w:val="4E5E0B9D"/>
    <w:rsid w:val="4E8947EC"/>
    <w:rsid w:val="50149647"/>
    <w:rsid w:val="573EF2BB"/>
    <w:rsid w:val="5B0EF9AB"/>
    <w:rsid w:val="69038D1B"/>
    <w:rsid w:val="6C6D5518"/>
    <w:rsid w:val="6EAD6AEF"/>
    <w:rsid w:val="6F64564F"/>
    <w:rsid w:val="70814C14"/>
    <w:rsid w:val="75EDD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B6B979"/>
  <w15:chartTrackingRefBased/>
  <w15:docId w15:val="{617315A0-7D49-4D2A-BDC0-D3688449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B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E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E7B"/>
  </w:style>
  <w:style w:type="paragraph" w:styleId="Footer">
    <w:name w:val="footer"/>
    <w:basedOn w:val="Normal"/>
    <w:link w:val="FooterChar"/>
    <w:uiPriority w:val="99"/>
    <w:unhideWhenUsed/>
    <w:rsid w:val="00162E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E7B"/>
  </w:style>
  <w:style w:type="character" w:customStyle="1" w:styleId="Heading1Char">
    <w:name w:val="Heading 1 Char"/>
    <w:basedOn w:val="DefaultParagraphFont"/>
    <w:link w:val="Heading1"/>
    <w:uiPriority w:val="9"/>
    <w:rsid w:val="00490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0B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44B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4B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4B2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4B22"/>
    <w:pPr>
      <w:ind w:left="720"/>
      <w:contextualSpacing/>
    </w:pPr>
  </w:style>
  <w:style w:type="paragraph" w:styleId="Revision">
    <w:name w:val="Revision"/>
    <w:hidden/>
    <w:uiPriority w:val="99"/>
    <w:semiHidden/>
    <w:rsid w:val="00DC53A2"/>
  </w:style>
  <w:style w:type="character" w:styleId="CommentReference">
    <w:name w:val="annotation reference"/>
    <w:basedOn w:val="DefaultParagraphFont"/>
    <w:uiPriority w:val="99"/>
    <w:semiHidden/>
    <w:unhideWhenUsed/>
    <w:rsid w:val="00BB21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1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1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18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C68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eiligheid@volkerwessel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port@recognize.n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volkerwessels.com/veiligheidsdag_202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9cfada-34d5-4714-b4a8-e68cae7209eb">
      <Terms xmlns="http://schemas.microsoft.com/office/infopath/2007/PartnerControls"/>
    </lcf76f155ced4ddcb4097134ff3c332f>
    <TaxCatchAll xmlns="f59e6ea7-2f2e-4003-9225-dd4e64329d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F5A2D1D56FF459CCE8CF027CDFEA7" ma:contentTypeVersion="16" ma:contentTypeDescription="Een nieuw document maken." ma:contentTypeScope="" ma:versionID="5a99901c9668367e6ea88838cdce74e2">
  <xsd:schema xmlns:xsd="http://www.w3.org/2001/XMLSchema" xmlns:xs="http://www.w3.org/2001/XMLSchema" xmlns:p="http://schemas.microsoft.com/office/2006/metadata/properties" xmlns:ns2="999cfada-34d5-4714-b4a8-e68cae7209eb" xmlns:ns3="f59e6ea7-2f2e-4003-9225-dd4e64329d84" targetNamespace="http://schemas.microsoft.com/office/2006/metadata/properties" ma:root="true" ma:fieldsID="3a3ceddcfb8d6a0e2c40c0bfdb980345" ns2:_="" ns3:_="">
    <xsd:import namespace="999cfada-34d5-4714-b4a8-e68cae7209eb"/>
    <xsd:import namespace="f59e6ea7-2f2e-4003-9225-dd4e64329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cfada-34d5-4714-b4a8-e68cae720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050673b-4c74-4831-8420-66cff89eac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e6ea7-2f2e-4003-9225-dd4e64329d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accce4-edea-4f15-833f-e6a93ff32e8d}" ma:internalName="TaxCatchAll" ma:showField="CatchAllData" ma:web="f59e6ea7-2f2e-4003-9225-dd4e64329d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EC6E5-A8C5-49EE-8E7B-6C584437E5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A2079A-F026-4BE4-A1A1-C73732FDF7D2}">
  <ds:schemaRefs>
    <ds:schemaRef ds:uri="http://schemas.microsoft.com/office/2006/metadata/properties"/>
    <ds:schemaRef ds:uri="http://schemas.microsoft.com/office/infopath/2007/PartnerControls"/>
    <ds:schemaRef ds:uri="b46f7e7e-091b-45fc-b07a-14756525cbd9"/>
    <ds:schemaRef ds:uri="508e3145-0529-4d6a-a15f-862d6f4bb661"/>
  </ds:schemaRefs>
</ds:datastoreItem>
</file>

<file path=customXml/itemProps3.xml><?xml version="1.0" encoding="utf-8"?>
<ds:datastoreItem xmlns:ds="http://schemas.openxmlformats.org/officeDocument/2006/customXml" ds:itemID="{E990FB32-B5BF-4F48-8951-8DA2305702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Plomp</dc:creator>
  <cp:lastModifiedBy>Diana Rodrigues</cp:lastModifiedBy>
  <cp:revision>224</cp:revision>
  <cp:lastPrinted>2020-01-27T19:30:00Z</cp:lastPrinted>
  <dcterms:created xsi:type="dcterms:W3CDTF">2022-01-24T21:52:00Z</dcterms:created>
  <dcterms:modified xsi:type="dcterms:W3CDTF">2023-02-21T09:26:00Z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0x0101008AB685409C87DC4DA58F3DA56CFAB0F1</vt:lpwstr>
  </property>
  <property fmtid="{D5CDD505-2E9C-101B-9397-08002B2CF9AE}" pid="3" name="MediaServiceImageTags">
    <vt:lpwstr/>
  </property>
</Properties>
</file>